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7:10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working on assigned user stories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assigned user stories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Prepare to showcase</w:t>
      </w:r>
    </w:p>
    <w:p w:rsidR="00000000" w:rsidDel="00000000" w:rsidP="00000000" w:rsidRDefault="00000000" w:rsidRPr="00000000" w14:paraId="00000016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Finish final deliverable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on tasks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user stories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final deliverables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the remaining user stories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the remaining user stories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x/AkP4vWDJAv2L416STw/iJaNA==">CgMxLjA4AHIhMVp3MWZGbWViSWZYbDU4T1gtX29qRkg1ZDRIWmlHWHhs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